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16E2C" w14:textId="77777777" w:rsidR="00E46357" w:rsidRDefault="00E46357" w:rsidP="004D2AF8">
      <w:pPr>
        <w:jc w:val="center"/>
        <w:rPr>
          <w:rFonts w:ascii="Arial" w:hAnsi="Arial" w:cs="Arial"/>
          <w:sz w:val="28"/>
          <w:szCs w:val="28"/>
          <w:u w:val="single"/>
        </w:rPr>
      </w:pPr>
    </w:p>
    <w:p w14:paraId="43ACAE02" w14:textId="77777777" w:rsidR="001026ED" w:rsidRDefault="001026ED" w:rsidP="001026ED">
      <w:pPr>
        <w:pStyle w:val="Default"/>
        <w:jc w:val="center"/>
        <w:rPr>
          <w:sz w:val="28"/>
          <w:szCs w:val="28"/>
          <w:u w:val="single"/>
        </w:rPr>
      </w:pPr>
    </w:p>
    <w:p w14:paraId="06BFC4DD" w14:textId="6065FD20" w:rsidR="001026ED" w:rsidRPr="001026ED" w:rsidRDefault="001026ED" w:rsidP="001026ED">
      <w:pPr>
        <w:pStyle w:val="Default"/>
        <w:jc w:val="center"/>
        <w:rPr>
          <w:sz w:val="28"/>
          <w:szCs w:val="28"/>
          <w:u w:val="single"/>
        </w:rPr>
      </w:pPr>
      <w:r w:rsidRPr="001026ED">
        <w:rPr>
          <w:sz w:val="28"/>
          <w:szCs w:val="28"/>
          <w:u w:val="single"/>
        </w:rPr>
        <w:t>Suspected Animal Abuse and / or Neglect Protocol</w:t>
      </w:r>
    </w:p>
    <w:p w14:paraId="3306E234" w14:textId="77777777" w:rsidR="001026ED" w:rsidRDefault="001026ED" w:rsidP="001026ED">
      <w:pPr>
        <w:pStyle w:val="Default"/>
        <w:jc w:val="both"/>
      </w:pPr>
    </w:p>
    <w:p w14:paraId="2A20C39A" w14:textId="40A14ACF" w:rsidR="001026ED" w:rsidRDefault="001026ED" w:rsidP="001026ED">
      <w:pPr>
        <w:pStyle w:val="Default"/>
        <w:jc w:val="both"/>
        <w:rPr>
          <w:sz w:val="28"/>
          <w:szCs w:val="28"/>
        </w:rPr>
      </w:pPr>
      <w:r>
        <w:t xml:space="preserve"> </w:t>
      </w:r>
    </w:p>
    <w:p w14:paraId="45FCB533" w14:textId="77777777" w:rsidR="001026ED" w:rsidRDefault="001026ED" w:rsidP="001026ED">
      <w:pPr>
        <w:pStyle w:val="Default"/>
        <w:jc w:val="both"/>
        <w:rPr>
          <w:sz w:val="22"/>
          <w:szCs w:val="22"/>
        </w:rPr>
      </w:pPr>
      <w:r>
        <w:rPr>
          <w:sz w:val="22"/>
          <w:szCs w:val="22"/>
        </w:rPr>
        <w:t xml:space="preserve">All employees have a responsibility to report significant abuse of animals and humans. This includes concerns such as starvation, refusal of basic humane care, non-hygienic environments, mishandling, and infliction of injury. However, there is a significant difference between unintentional neglect and malicious abuse. </w:t>
      </w:r>
    </w:p>
    <w:p w14:paraId="62F05FD6" w14:textId="77777777" w:rsidR="001026ED" w:rsidRDefault="001026ED" w:rsidP="001026ED">
      <w:pPr>
        <w:pStyle w:val="Default"/>
        <w:jc w:val="both"/>
        <w:rPr>
          <w:sz w:val="22"/>
          <w:szCs w:val="22"/>
        </w:rPr>
      </w:pPr>
    </w:p>
    <w:p w14:paraId="0AC03F98" w14:textId="686AAD10" w:rsidR="001026ED" w:rsidRDefault="001026ED" w:rsidP="001026ED">
      <w:pPr>
        <w:pStyle w:val="Default"/>
        <w:jc w:val="both"/>
        <w:rPr>
          <w:sz w:val="22"/>
          <w:szCs w:val="22"/>
        </w:rPr>
      </w:pPr>
      <w:r>
        <w:rPr>
          <w:sz w:val="22"/>
          <w:szCs w:val="22"/>
        </w:rPr>
        <w:t xml:space="preserve">1. The sole responsibility for contacting outside authorities resides with </w:t>
      </w:r>
      <w:r>
        <w:rPr>
          <w:sz w:val="22"/>
          <w:szCs w:val="22"/>
        </w:rPr>
        <w:t>the practice owner</w:t>
      </w:r>
      <w:r>
        <w:rPr>
          <w:sz w:val="22"/>
          <w:szCs w:val="22"/>
        </w:rPr>
        <w:t xml:space="preserve">. The relaying of concerns can be made to the Hospital Administrator who can in turn forward on to </w:t>
      </w:r>
      <w:r>
        <w:rPr>
          <w:sz w:val="22"/>
          <w:szCs w:val="22"/>
        </w:rPr>
        <w:t xml:space="preserve">the owner </w:t>
      </w:r>
      <w:r>
        <w:rPr>
          <w:sz w:val="22"/>
          <w:szCs w:val="22"/>
        </w:rPr>
        <w:t>and</w:t>
      </w:r>
      <w:r>
        <w:rPr>
          <w:sz w:val="22"/>
          <w:szCs w:val="22"/>
        </w:rPr>
        <w:t xml:space="preserve"> / or</w:t>
      </w:r>
      <w:r>
        <w:rPr>
          <w:sz w:val="22"/>
          <w:szCs w:val="22"/>
        </w:rPr>
        <w:t xml:space="preserve"> act on </w:t>
      </w:r>
      <w:r>
        <w:rPr>
          <w:sz w:val="22"/>
          <w:szCs w:val="22"/>
        </w:rPr>
        <w:t>their</w:t>
      </w:r>
      <w:r>
        <w:rPr>
          <w:sz w:val="22"/>
          <w:szCs w:val="22"/>
        </w:rPr>
        <w:t xml:space="preserve"> behalf. </w:t>
      </w:r>
    </w:p>
    <w:p w14:paraId="0C546A70" w14:textId="03FEFE33" w:rsidR="001026ED" w:rsidRDefault="001026ED" w:rsidP="001026ED">
      <w:pPr>
        <w:pStyle w:val="Default"/>
        <w:jc w:val="both"/>
        <w:rPr>
          <w:sz w:val="22"/>
          <w:szCs w:val="22"/>
        </w:rPr>
      </w:pPr>
      <w:r>
        <w:rPr>
          <w:sz w:val="22"/>
          <w:szCs w:val="22"/>
        </w:rPr>
        <w:t xml:space="preserve">2. No accusations, withholding of pet from owners, or communication with outside agencies are to be made without the direct involvement of the Hospital Administrator. </w:t>
      </w:r>
    </w:p>
    <w:p w14:paraId="1D83F15A" w14:textId="77777777" w:rsidR="001026ED" w:rsidRDefault="001026ED" w:rsidP="001026ED">
      <w:pPr>
        <w:pStyle w:val="Default"/>
        <w:jc w:val="both"/>
        <w:rPr>
          <w:sz w:val="22"/>
          <w:szCs w:val="22"/>
        </w:rPr>
      </w:pPr>
      <w:r>
        <w:rPr>
          <w:sz w:val="22"/>
          <w:szCs w:val="22"/>
        </w:rPr>
        <w:t xml:space="preserve">3. In the case of neglect or abuse, photographs and all signs should be documented in the patient’s chart as part of the physical exam. Listen and observe family interactions for additional background. Ask for the opinion of other doctors. </w:t>
      </w:r>
    </w:p>
    <w:p w14:paraId="69CED90B" w14:textId="77777777" w:rsidR="001026ED" w:rsidRDefault="001026ED" w:rsidP="001026ED">
      <w:pPr>
        <w:pStyle w:val="Default"/>
        <w:jc w:val="both"/>
        <w:rPr>
          <w:sz w:val="22"/>
          <w:szCs w:val="22"/>
        </w:rPr>
      </w:pPr>
      <w:r>
        <w:rPr>
          <w:sz w:val="22"/>
          <w:szCs w:val="22"/>
        </w:rPr>
        <w:t xml:space="preserve">4. Signs of neglect: </w:t>
      </w:r>
    </w:p>
    <w:p w14:paraId="3F69628C" w14:textId="678A9833" w:rsidR="001026ED" w:rsidRDefault="001026ED" w:rsidP="001026ED">
      <w:pPr>
        <w:pStyle w:val="Default"/>
        <w:numPr>
          <w:ilvl w:val="0"/>
          <w:numId w:val="7"/>
        </w:numPr>
        <w:jc w:val="both"/>
        <w:rPr>
          <w:sz w:val="22"/>
          <w:szCs w:val="22"/>
        </w:rPr>
      </w:pPr>
      <w:r>
        <w:rPr>
          <w:sz w:val="22"/>
          <w:szCs w:val="22"/>
        </w:rPr>
        <w:t xml:space="preserve">Poor condition of hair coat, malnutrition, overgrown nails </w:t>
      </w:r>
    </w:p>
    <w:p w14:paraId="48F66FBF" w14:textId="02B740E9" w:rsidR="001026ED" w:rsidRDefault="001026ED" w:rsidP="001026ED">
      <w:pPr>
        <w:pStyle w:val="Default"/>
        <w:numPr>
          <w:ilvl w:val="0"/>
          <w:numId w:val="7"/>
        </w:numPr>
        <w:jc w:val="both"/>
        <w:rPr>
          <w:sz w:val="22"/>
          <w:szCs w:val="22"/>
        </w:rPr>
      </w:pPr>
      <w:r>
        <w:rPr>
          <w:sz w:val="22"/>
          <w:szCs w:val="22"/>
        </w:rPr>
        <w:t xml:space="preserve">Unvaccinated, unaltered </w:t>
      </w:r>
    </w:p>
    <w:p w14:paraId="3129D8E4" w14:textId="38692325" w:rsidR="001026ED" w:rsidRDefault="001026ED" w:rsidP="001026ED">
      <w:pPr>
        <w:pStyle w:val="Default"/>
        <w:numPr>
          <w:ilvl w:val="0"/>
          <w:numId w:val="7"/>
        </w:numPr>
        <w:jc w:val="both"/>
        <w:rPr>
          <w:sz w:val="22"/>
          <w:szCs w:val="22"/>
        </w:rPr>
      </w:pPr>
      <w:r>
        <w:rPr>
          <w:sz w:val="22"/>
          <w:szCs w:val="22"/>
        </w:rPr>
        <w:t xml:space="preserve">Ill-mannered, untrained </w:t>
      </w:r>
    </w:p>
    <w:p w14:paraId="2D7268E3" w14:textId="30AF38C5" w:rsidR="001026ED" w:rsidRDefault="001026ED" w:rsidP="001026ED">
      <w:pPr>
        <w:pStyle w:val="Default"/>
        <w:numPr>
          <w:ilvl w:val="0"/>
          <w:numId w:val="7"/>
        </w:numPr>
        <w:jc w:val="both"/>
        <w:rPr>
          <w:sz w:val="22"/>
          <w:szCs w:val="22"/>
        </w:rPr>
      </w:pPr>
      <w:r>
        <w:rPr>
          <w:sz w:val="22"/>
          <w:szCs w:val="22"/>
        </w:rPr>
        <w:t xml:space="preserve">Diseased teeth, poor diet </w:t>
      </w:r>
    </w:p>
    <w:p w14:paraId="192E9FF0" w14:textId="21DEFE72" w:rsidR="001026ED" w:rsidRDefault="001026ED" w:rsidP="001026ED">
      <w:pPr>
        <w:pStyle w:val="Default"/>
        <w:numPr>
          <w:ilvl w:val="0"/>
          <w:numId w:val="7"/>
        </w:numPr>
        <w:jc w:val="both"/>
        <w:rPr>
          <w:sz w:val="22"/>
          <w:szCs w:val="22"/>
        </w:rPr>
      </w:pPr>
      <w:r>
        <w:rPr>
          <w:sz w:val="22"/>
          <w:szCs w:val="22"/>
        </w:rPr>
        <w:t xml:space="preserve">No collar or collar too tight </w:t>
      </w:r>
    </w:p>
    <w:p w14:paraId="2CBA7B01" w14:textId="2014C6EB" w:rsidR="001026ED" w:rsidRDefault="001026ED" w:rsidP="001026ED">
      <w:pPr>
        <w:pStyle w:val="Default"/>
        <w:numPr>
          <w:ilvl w:val="0"/>
          <w:numId w:val="7"/>
        </w:numPr>
        <w:jc w:val="both"/>
        <w:rPr>
          <w:sz w:val="22"/>
          <w:szCs w:val="22"/>
        </w:rPr>
      </w:pPr>
      <w:r>
        <w:rPr>
          <w:sz w:val="22"/>
          <w:szCs w:val="22"/>
        </w:rPr>
        <w:t xml:space="preserve">Mishandling by owner </w:t>
      </w:r>
    </w:p>
    <w:p w14:paraId="08AB98F9" w14:textId="77777777" w:rsidR="001026ED" w:rsidRDefault="001026ED" w:rsidP="001026ED">
      <w:pPr>
        <w:pStyle w:val="Default"/>
        <w:jc w:val="both"/>
        <w:rPr>
          <w:sz w:val="22"/>
          <w:szCs w:val="22"/>
        </w:rPr>
      </w:pPr>
      <w:r>
        <w:rPr>
          <w:sz w:val="22"/>
          <w:szCs w:val="22"/>
        </w:rPr>
        <w:t xml:space="preserve">5. Signs of Abuse: </w:t>
      </w:r>
    </w:p>
    <w:p w14:paraId="090D8D6A" w14:textId="7688D245" w:rsidR="001026ED" w:rsidRDefault="001026ED" w:rsidP="001026ED">
      <w:pPr>
        <w:pStyle w:val="Default"/>
        <w:numPr>
          <w:ilvl w:val="0"/>
          <w:numId w:val="8"/>
        </w:numPr>
        <w:jc w:val="both"/>
        <w:rPr>
          <w:sz w:val="22"/>
          <w:szCs w:val="22"/>
        </w:rPr>
      </w:pPr>
      <w:r>
        <w:rPr>
          <w:sz w:val="22"/>
          <w:szCs w:val="22"/>
        </w:rPr>
        <w:t xml:space="preserve">Starvation, deliberate withholding of food and shelter </w:t>
      </w:r>
    </w:p>
    <w:p w14:paraId="67F6C9E3" w14:textId="2B406DD5" w:rsidR="001026ED" w:rsidRDefault="001026ED" w:rsidP="001026ED">
      <w:pPr>
        <w:pStyle w:val="Default"/>
        <w:numPr>
          <w:ilvl w:val="0"/>
          <w:numId w:val="8"/>
        </w:numPr>
        <w:jc w:val="both"/>
        <w:rPr>
          <w:sz w:val="22"/>
          <w:szCs w:val="22"/>
        </w:rPr>
      </w:pPr>
      <w:r>
        <w:rPr>
          <w:sz w:val="22"/>
          <w:szCs w:val="22"/>
        </w:rPr>
        <w:t xml:space="preserve">Obvious wounds, lesions, fractures and burns </w:t>
      </w:r>
    </w:p>
    <w:p w14:paraId="01ABF404" w14:textId="77AE2722" w:rsidR="001026ED" w:rsidRDefault="001026ED" w:rsidP="001026ED">
      <w:pPr>
        <w:pStyle w:val="Default"/>
        <w:numPr>
          <w:ilvl w:val="0"/>
          <w:numId w:val="8"/>
        </w:numPr>
        <w:jc w:val="both"/>
        <w:rPr>
          <w:sz w:val="22"/>
          <w:szCs w:val="22"/>
        </w:rPr>
      </w:pPr>
      <w:r>
        <w:rPr>
          <w:sz w:val="22"/>
          <w:szCs w:val="22"/>
        </w:rPr>
        <w:t xml:space="preserve">Odd, inappropriate behavior, fearful, cowering, submissive </w:t>
      </w:r>
    </w:p>
    <w:p w14:paraId="3CBCFC2B" w14:textId="4519E155" w:rsidR="001026ED" w:rsidRDefault="001026ED" w:rsidP="001026ED">
      <w:pPr>
        <w:pStyle w:val="Default"/>
        <w:numPr>
          <w:ilvl w:val="0"/>
          <w:numId w:val="8"/>
        </w:numPr>
        <w:jc w:val="both"/>
        <w:rPr>
          <w:sz w:val="22"/>
          <w:szCs w:val="22"/>
        </w:rPr>
      </w:pPr>
      <w:r>
        <w:rPr>
          <w:sz w:val="22"/>
          <w:szCs w:val="22"/>
        </w:rPr>
        <w:t xml:space="preserve">Poor growth pattern, self-mutilation </w:t>
      </w:r>
    </w:p>
    <w:p w14:paraId="3922D8BD" w14:textId="797D1EA7" w:rsidR="001026ED" w:rsidRDefault="001026ED" w:rsidP="001026ED">
      <w:pPr>
        <w:pStyle w:val="Default"/>
        <w:numPr>
          <w:ilvl w:val="0"/>
          <w:numId w:val="8"/>
        </w:numPr>
        <w:jc w:val="both"/>
        <w:rPr>
          <w:sz w:val="22"/>
          <w:szCs w:val="22"/>
        </w:rPr>
      </w:pPr>
      <w:r>
        <w:rPr>
          <w:sz w:val="22"/>
          <w:szCs w:val="22"/>
        </w:rPr>
        <w:t xml:space="preserve">Deliberate infliction of pain by care giver </w:t>
      </w:r>
    </w:p>
    <w:p w14:paraId="08E19059" w14:textId="77777777" w:rsidR="001026ED" w:rsidRDefault="001026ED" w:rsidP="001026ED">
      <w:pPr>
        <w:pStyle w:val="Default"/>
        <w:jc w:val="both"/>
        <w:rPr>
          <w:sz w:val="22"/>
          <w:szCs w:val="22"/>
        </w:rPr>
      </w:pPr>
    </w:p>
    <w:p w14:paraId="506B56F6" w14:textId="77777777" w:rsidR="001026ED" w:rsidRDefault="001026ED" w:rsidP="001026ED">
      <w:pPr>
        <w:pStyle w:val="Default"/>
        <w:jc w:val="both"/>
        <w:rPr>
          <w:sz w:val="22"/>
          <w:szCs w:val="22"/>
        </w:rPr>
      </w:pPr>
      <w:r>
        <w:rPr>
          <w:sz w:val="22"/>
          <w:szCs w:val="22"/>
        </w:rPr>
        <w:t xml:space="preserve">6. For neglect cases appropriate educational materials should be given along with verbal instructions for care, feeding, housing, behavior, training aids, etc. </w:t>
      </w:r>
    </w:p>
    <w:p w14:paraId="40F3F0C9" w14:textId="4CC2989F" w:rsidR="001026ED" w:rsidRDefault="001026ED" w:rsidP="001026ED">
      <w:pPr>
        <w:pStyle w:val="Default"/>
        <w:jc w:val="both"/>
        <w:rPr>
          <w:sz w:val="22"/>
          <w:szCs w:val="22"/>
        </w:rPr>
      </w:pPr>
      <w:r>
        <w:rPr>
          <w:sz w:val="22"/>
          <w:szCs w:val="22"/>
        </w:rPr>
        <w:t>7. For suspected abuse cases treatment and educational materials should be provided as appropriate. However</w:t>
      </w:r>
      <w:r>
        <w:rPr>
          <w:sz w:val="22"/>
          <w:szCs w:val="22"/>
        </w:rPr>
        <w:t>,</w:t>
      </w:r>
      <w:r>
        <w:rPr>
          <w:sz w:val="22"/>
          <w:szCs w:val="22"/>
        </w:rPr>
        <w:t xml:space="preserve"> the case needs to be thoroughly </w:t>
      </w:r>
      <w:r>
        <w:rPr>
          <w:sz w:val="22"/>
          <w:szCs w:val="22"/>
        </w:rPr>
        <w:t>documented,</w:t>
      </w:r>
      <w:r>
        <w:rPr>
          <w:sz w:val="22"/>
          <w:szCs w:val="22"/>
        </w:rPr>
        <w:t xml:space="preserve"> and hospital administration should be informed as soon as possible to the start process of evaluating possible further action. </w:t>
      </w:r>
    </w:p>
    <w:p w14:paraId="5DD0C41C" w14:textId="32C10C70" w:rsidR="002231FF" w:rsidRPr="003C76C4" w:rsidRDefault="002231FF" w:rsidP="001026ED">
      <w:pPr>
        <w:jc w:val="both"/>
        <w:rPr>
          <w:rFonts w:ascii="Arial" w:hAnsi="Arial" w:cs="Arial"/>
        </w:rPr>
      </w:pPr>
    </w:p>
    <w:sectPr w:rsidR="002231FF" w:rsidRPr="003C76C4" w:rsidSect="0050235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0222A" w14:textId="77777777" w:rsidR="00BC469F" w:rsidRDefault="00BC469F" w:rsidP="0065394C">
      <w:pPr>
        <w:spacing w:after="0" w:line="240" w:lineRule="auto"/>
      </w:pPr>
      <w:r>
        <w:separator/>
      </w:r>
    </w:p>
  </w:endnote>
  <w:endnote w:type="continuationSeparator" w:id="0">
    <w:p w14:paraId="2F1D5264" w14:textId="77777777" w:rsidR="00BC469F" w:rsidRDefault="00BC469F" w:rsidP="00653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A649B" w14:textId="77777777" w:rsidR="00BC469F" w:rsidRDefault="00BC469F" w:rsidP="0065394C">
      <w:pPr>
        <w:spacing w:after="0" w:line="240" w:lineRule="auto"/>
      </w:pPr>
      <w:r>
        <w:separator/>
      </w:r>
    </w:p>
  </w:footnote>
  <w:footnote w:type="continuationSeparator" w:id="0">
    <w:p w14:paraId="68D8FFB9" w14:textId="77777777" w:rsidR="00BC469F" w:rsidRDefault="00BC469F" w:rsidP="00653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E9C37" w14:textId="51C77C8F" w:rsidR="001A002C" w:rsidRDefault="001A002C">
    <w:pPr>
      <w:pStyle w:val="Header"/>
    </w:pPr>
  </w:p>
  <w:p w14:paraId="079BD44F" w14:textId="77777777" w:rsidR="001A002C" w:rsidRDefault="001A00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43275"/>
    <w:multiLevelType w:val="hybridMultilevel"/>
    <w:tmpl w:val="D73CCA64"/>
    <w:lvl w:ilvl="0" w:tplc="6214138C">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2B4478BE"/>
    <w:multiLevelType w:val="hybridMultilevel"/>
    <w:tmpl w:val="D578D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B178F5"/>
    <w:multiLevelType w:val="hybridMultilevel"/>
    <w:tmpl w:val="3070A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695FB8"/>
    <w:multiLevelType w:val="hybridMultilevel"/>
    <w:tmpl w:val="E514C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1115EC"/>
    <w:multiLevelType w:val="hybridMultilevel"/>
    <w:tmpl w:val="5AC83374"/>
    <w:lvl w:ilvl="0" w:tplc="0409000F">
      <w:start w:val="1"/>
      <w:numFmt w:val="decimal"/>
      <w:lvlText w:val="%1."/>
      <w:lvlJc w:val="left"/>
      <w:pPr>
        <w:tabs>
          <w:tab w:val="num" w:pos="0"/>
        </w:tabs>
        <w:ind w:left="0" w:firstLine="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7F215EE"/>
    <w:multiLevelType w:val="hybridMultilevel"/>
    <w:tmpl w:val="099AC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035BEA"/>
    <w:multiLevelType w:val="hybridMultilevel"/>
    <w:tmpl w:val="CB3C5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973CC3"/>
    <w:multiLevelType w:val="hybridMultilevel"/>
    <w:tmpl w:val="698214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506144">
    <w:abstractNumId w:val="6"/>
  </w:num>
  <w:num w:numId="2" w16cid:durableId="125246304">
    <w:abstractNumId w:val="2"/>
  </w:num>
  <w:num w:numId="3" w16cid:durableId="684670797">
    <w:abstractNumId w:val="7"/>
  </w:num>
  <w:num w:numId="4" w16cid:durableId="1801259666">
    <w:abstractNumId w:val="0"/>
  </w:num>
  <w:num w:numId="5" w16cid:durableId="1974556636">
    <w:abstractNumId w:val="4"/>
  </w:num>
  <w:num w:numId="6" w16cid:durableId="1545868701">
    <w:abstractNumId w:val="5"/>
  </w:num>
  <w:num w:numId="7" w16cid:durableId="1506483443">
    <w:abstractNumId w:val="3"/>
  </w:num>
  <w:num w:numId="8" w16cid:durableId="13977024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7"/>
  <w:drawingGridVerticalSpacing w:val="187"/>
  <w:displayHorizontalDrawingGridEvery w:val="3"/>
  <w:displayVerticalDrawingGridEvery w:val="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94C"/>
    <w:rsid w:val="00001F9E"/>
    <w:rsid w:val="00046DB1"/>
    <w:rsid w:val="000B0AC2"/>
    <w:rsid w:val="000D527E"/>
    <w:rsid w:val="000E518D"/>
    <w:rsid w:val="001026ED"/>
    <w:rsid w:val="0012424C"/>
    <w:rsid w:val="001546C2"/>
    <w:rsid w:val="001830F1"/>
    <w:rsid w:val="00185D29"/>
    <w:rsid w:val="001A002C"/>
    <w:rsid w:val="001A0D2E"/>
    <w:rsid w:val="001C0BAD"/>
    <w:rsid w:val="001C270D"/>
    <w:rsid w:val="001E13AE"/>
    <w:rsid w:val="001F2832"/>
    <w:rsid w:val="002168B2"/>
    <w:rsid w:val="002231FF"/>
    <w:rsid w:val="00225A8C"/>
    <w:rsid w:val="00256E48"/>
    <w:rsid w:val="002706C7"/>
    <w:rsid w:val="002A0665"/>
    <w:rsid w:val="002F5C6A"/>
    <w:rsid w:val="003039A3"/>
    <w:rsid w:val="00334F70"/>
    <w:rsid w:val="0035742D"/>
    <w:rsid w:val="00361861"/>
    <w:rsid w:val="00374AA0"/>
    <w:rsid w:val="003B5F94"/>
    <w:rsid w:val="003C76C4"/>
    <w:rsid w:val="003F613D"/>
    <w:rsid w:val="00400D8C"/>
    <w:rsid w:val="00477690"/>
    <w:rsid w:val="004A1A1E"/>
    <w:rsid w:val="004D2AF8"/>
    <w:rsid w:val="004E59D7"/>
    <w:rsid w:val="00502357"/>
    <w:rsid w:val="0051678D"/>
    <w:rsid w:val="0051767A"/>
    <w:rsid w:val="00536A5E"/>
    <w:rsid w:val="005445E4"/>
    <w:rsid w:val="005E446B"/>
    <w:rsid w:val="00600017"/>
    <w:rsid w:val="00645407"/>
    <w:rsid w:val="0065394C"/>
    <w:rsid w:val="00656201"/>
    <w:rsid w:val="006751DD"/>
    <w:rsid w:val="00677559"/>
    <w:rsid w:val="00722A71"/>
    <w:rsid w:val="007B3566"/>
    <w:rsid w:val="007C4350"/>
    <w:rsid w:val="007D1705"/>
    <w:rsid w:val="00817A14"/>
    <w:rsid w:val="008360E4"/>
    <w:rsid w:val="00847F20"/>
    <w:rsid w:val="00885E18"/>
    <w:rsid w:val="008D2DCB"/>
    <w:rsid w:val="008E74EC"/>
    <w:rsid w:val="00944E8F"/>
    <w:rsid w:val="009554C1"/>
    <w:rsid w:val="009A13C7"/>
    <w:rsid w:val="009A6A25"/>
    <w:rsid w:val="009C11C1"/>
    <w:rsid w:val="009C701A"/>
    <w:rsid w:val="00A05502"/>
    <w:rsid w:val="00A24B78"/>
    <w:rsid w:val="00A63322"/>
    <w:rsid w:val="00A70E22"/>
    <w:rsid w:val="00AA6060"/>
    <w:rsid w:val="00AA68B0"/>
    <w:rsid w:val="00AB61CE"/>
    <w:rsid w:val="00AC37D6"/>
    <w:rsid w:val="00B51239"/>
    <w:rsid w:val="00B63B0A"/>
    <w:rsid w:val="00B72D98"/>
    <w:rsid w:val="00B76E38"/>
    <w:rsid w:val="00B8306E"/>
    <w:rsid w:val="00BC469F"/>
    <w:rsid w:val="00BE4CFF"/>
    <w:rsid w:val="00C467C2"/>
    <w:rsid w:val="00C4722E"/>
    <w:rsid w:val="00C84D8C"/>
    <w:rsid w:val="00CA1E12"/>
    <w:rsid w:val="00D0687F"/>
    <w:rsid w:val="00D33B4A"/>
    <w:rsid w:val="00D71D75"/>
    <w:rsid w:val="00D74748"/>
    <w:rsid w:val="00D75E28"/>
    <w:rsid w:val="00D97204"/>
    <w:rsid w:val="00DC45BD"/>
    <w:rsid w:val="00E46357"/>
    <w:rsid w:val="00E916C3"/>
    <w:rsid w:val="00E96D9E"/>
    <w:rsid w:val="00FB109E"/>
    <w:rsid w:val="00FB4707"/>
    <w:rsid w:val="00FD7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1FAC4"/>
  <w15:docId w15:val="{F88FD5E4-31DF-4432-AF0B-7FB12BE5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3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39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394C"/>
    <w:rPr>
      <w:rFonts w:ascii="Tahoma" w:hAnsi="Tahoma" w:cs="Tahoma"/>
      <w:sz w:val="16"/>
      <w:szCs w:val="16"/>
    </w:rPr>
  </w:style>
  <w:style w:type="paragraph" w:styleId="Header">
    <w:name w:val="header"/>
    <w:basedOn w:val="Normal"/>
    <w:link w:val="HeaderChar"/>
    <w:uiPriority w:val="99"/>
    <w:unhideWhenUsed/>
    <w:rsid w:val="00653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394C"/>
  </w:style>
  <w:style w:type="paragraph" w:styleId="Footer">
    <w:name w:val="footer"/>
    <w:basedOn w:val="Normal"/>
    <w:link w:val="FooterChar"/>
    <w:uiPriority w:val="99"/>
    <w:unhideWhenUsed/>
    <w:rsid w:val="00653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394C"/>
  </w:style>
  <w:style w:type="paragraph" w:styleId="ListParagraph">
    <w:name w:val="List Paragraph"/>
    <w:basedOn w:val="Normal"/>
    <w:uiPriority w:val="34"/>
    <w:qFormat/>
    <w:rsid w:val="009554C1"/>
    <w:pPr>
      <w:ind w:left="720"/>
      <w:contextualSpacing/>
    </w:pPr>
  </w:style>
  <w:style w:type="table" w:styleId="TableGrid">
    <w:name w:val="Table Grid"/>
    <w:basedOn w:val="TableNormal"/>
    <w:uiPriority w:val="59"/>
    <w:rsid w:val="00E91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026ED"/>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070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A98F5-EBFA-4F00-8522-5893B1565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289</Words>
  <Characters>1650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mikef</dc:creator>
  <cp:lastModifiedBy>Mike Falconer</cp:lastModifiedBy>
  <cp:revision>2</cp:revision>
  <cp:lastPrinted>2026-04-04T09:21:00Z</cp:lastPrinted>
  <dcterms:created xsi:type="dcterms:W3CDTF">2026-04-04T09:23:00Z</dcterms:created>
  <dcterms:modified xsi:type="dcterms:W3CDTF">2026-04-04T09:23:00Z</dcterms:modified>
</cp:coreProperties>
</file>